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1BFA" w:rsidRDefault="007A1BFA">
      <w:pPr>
        <w:rPr>
          <w:sz w:val="40"/>
          <w:szCs w:val="40"/>
        </w:rPr>
      </w:pPr>
      <w:r w:rsidRPr="007A1BFA">
        <w:rPr>
          <w:sz w:val="40"/>
          <w:szCs w:val="40"/>
        </w:rPr>
        <w:t xml:space="preserve">        </w:t>
      </w:r>
      <w:r>
        <w:rPr>
          <w:sz w:val="40"/>
          <w:szCs w:val="40"/>
        </w:rPr>
        <w:t xml:space="preserve">          </w:t>
      </w:r>
      <w:r w:rsidRPr="007A1BFA">
        <w:rPr>
          <w:sz w:val="40"/>
          <w:szCs w:val="40"/>
        </w:rPr>
        <w:t xml:space="preserve">МБОУ «Н- </w:t>
      </w:r>
      <w:proofErr w:type="spellStart"/>
      <w:r w:rsidRPr="007A1BFA">
        <w:rPr>
          <w:sz w:val="40"/>
          <w:szCs w:val="40"/>
        </w:rPr>
        <w:t>Дженгутаевская</w:t>
      </w:r>
      <w:proofErr w:type="spellEnd"/>
      <w:r w:rsidRPr="007A1BFA">
        <w:rPr>
          <w:sz w:val="40"/>
          <w:szCs w:val="40"/>
        </w:rPr>
        <w:t xml:space="preserve"> СОШ»</w:t>
      </w:r>
    </w:p>
    <w:p w:rsidR="00BD5D34" w:rsidRPr="001861C5" w:rsidRDefault="007A1BFA" w:rsidP="00BD5D34">
      <w:pPr>
        <w:pStyle w:val="a3"/>
        <w:shd w:val="clear" w:color="auto" w:fill="FFFFFF"/>
        <w:jc w:val="both"/>
        <w:rPr>
          <w:color w:val="222222"/>
        </w:rPr>
      </w:pPr>
      <w:r w:rsidRPr="001861C5">
        <w:t xml:space="preserve"> Во исполнение пункта 1.14 Плана мероприятий по организации и проведению дополнительных мероприятий по иммунизации детей против полиомиелита в Республике Дагестан в 2025 году</w:t>
      </w:r>
      <w:r w:rsidR="003E21AE" w:rsidRPr="001861C5">
        <w:t>, в МБОУ «Н-</w:t>
      </w:r>
      <w:proofErr w:type="spellStart"/>
      <w:r w:rsidR="003E21AE" w:rsidRPr="001861C5">
        <w:t>Дженгутаевская</w:t>
      </w:r>
      <w:proofErr w:type="spellEnd"/>
      <w:r w:rsidR="003E21AE" w:rsidRPr="001861C5">
        <w:t xml:space="preserve"> СОШ»</w:t>
      </w:r>
      <w:r w:rsidR="00EE6559" w:rsidRPr="001861C5">
        <w:t xml:space="preserve"> </w:t>
      </w:r>
      <w:r w:rsidR="008B7137" w:rsidRPr="001861C5">
        <w:t xml:space="preserve">провели </w:t>
      </w:r>
      <w:r w:rsidRPr="001861C5">
        <w:t xml:space="preserve"> </w:t>
      </w:r>
      <w:r w:rsidR="008B7137" w:rsidRPr="001861C5">
        <w:rPr>
          <w:color w:val="222222"/>
        </w:rPr>
        <w:t xml:space="preserve"> разъяснительную работу с родителями учащихся </w:t>
      </w:r>
      <w:r w:rsidR="00BD5D34" w:rsidRPr="001861C5">
        <w:rPr>
          <w:color w:val="222222"/>
        </w:rPr>
        <w:t>с приглашением медицинских работников.</w:t>
      </w:r>
    </w:p>
    <w:p w:rsidR="00BD5D34" w:rsidRPr="001861C5" w:rsidRDefault="00BD5D34" w:rsidP="00BD5D34">
      <w:pPr>
        <w:pStyle w:val="a3"/>
        <w:shd w:val="clear" w:color="auto" w:fill="FFFFFF"/>
        <w:jc w:val="both"/>
        <w:rPr>
          <w:color w:val="222222"/>
        </w:rPr>
      </w:pPr>
      <w:r w:rsidRPr="001861C5">
        <w:rPr>
          <w:color w:val="222222"/>
        </w:rPr>
        <w:t xml:space="preserve">В ходе </w:t>
      </w:r>
      <w:r w:rsidR="007C2DDA" w:rsidRPr="001861C5">
        <w:rPr>
          <w:color w:val="222222"/>
        </w:rPr>
        <w:t>беседы</w:t>
      </w:r>
      <w:r w:rsidR="00CE2D9C" w:rsidRPr="001861C5">
        <w:rPr>
          <w:color w:val="222222"/>
        </w:rPr>
        <w:t xml:space="preserve"> </w:t>
      </w:r>
      <w:r w:rsidRPr="001861C5">
        <w:rPr>
          <w:color w:val="222222"/>
        </w:rPr>
        <w:t xml:space="preserve"> </w:t>
      </w:r>
      <w:r w:rsidR="00EC3071" w:rsidRPr="001861C5">
        <w:rPr>
          <w:color w:val="222222"/>
        </w:rPr>
        <w:t>медработники</w:t>
      </w:r>
      <w:r w:rsidRPr="001861C5">
        <w:rPr>
          <w:color w:val="222222"/>
        </w:rPr>
        <w:t xml:space="preserve"> </w:t>
      </w:r>
      <w:r w:rsidR="007C2DDA" w:rsidRPr="001861C5">
        <w:rPr>
          <w:color w:val="222222"/>
        </w:rPr>
        <w:t>объяснили</w:t>
      </w:r>
      <w:r w:rsidRPr="001861C5">
        <w:rPr>
          <w:color w:val="222222"/>
        </w:rPr>
        <w:t xml:space="preserve"> родителям важность и необходимость вакцинопрофилактики этого опасного вирусного инфекци</w:t>
      </w:r>
      <w:r w:rsidR="00CE2D9C" w:rsidRPr="001861C5">
        <w:rPr>
          <w:color w:val="222222"/>
        </w:rPr>
        <w:t>онного заболевания. Рассказали</w:t>
      </w:r>
      <w:r w:rsidRPr="001861C5">
        <w:rPr>
          <w:color w:val="222222"/>
        </w:rPr>
        <w:t xml:space="preserve"> о симптомах и по</w:t>
      </w:r>
      <w:r w:rsidR="00CE2D9C" w:rsidRPr="001861C5">
        <w:rPr>
          <w:color w:val="222222"/>
        </w:rPr>
        <w:t>следствиях заболевания, разъяснили</w:t>
      </w:r>
      <w:r w:rsidRPr="001861C5">
        <w:rPr>
          <w:color w:val="222222"/>
        </w:rPr>
        <w:t xml:space="preserve">, в каком возрасте начинается вакцинация от полиомиелита, зачем она нужна, как часто ее проводят, каковы регламенты подготовки и проведения процедуры вакцинации. Во время </w:t>
      </w:r>
      <w:r w:rsidR="007C2DDA" w:rsidRPr="001861C5">
        <w:rPr>
          <w:color w:val="222222"/>
        </w:rPr>
        <w:t>собрания</w:t>
      </w:r>
      <w:r w:rsidRPr="001861C5">
        <w:rPr>
          <w:color w:val="222222"/>
        </w:rPr>
        <w:t xml:space="preserve"> были продемонстрированы видеоролики о последствиях заболевания.</w:t>
      </w:r>
    </w:p>
    <w:p w:rsidR="00F50D90" w:rsidRDefault="00BD5D34" w:rsidP="00F50D90">
      <w:pPr>
        <w:pStyle w:val="a3"/>
        <w:shd w:val="clear" w:color="auto" w:fill="FFFFFF"/>
        <w:jc w:val="both"/>
        <w:rPr>
          <w:color w:val="222222"/>
        </w:rPr>
      </w:pPr>
      <w:r w:rsidRPr="001861C5">
        <w:rPr>
          <w:color w:val="222222"/>
        </w:rPr>
        <w:t>«</w:t>
      </w:r>
      <w:hyperlink r:id="rId6" w:tooltip="Полиомиелит" w:history="1">
        <w:r w:rsidRPr="001861C5">
          <w:rPr>
            <w:rStyle w:val="a4"/>
            <w:color w:val="C61212"/>
          </w:rPr>
          <w:t>Полиомиелит</w:t>
        </w:r>
      </w:hyperlink>
      <w:r w:rsidRPr="001861C5">
        <w:rPr>
          <w:color w:val="222222"/>
        </w:rPr>
        <w:t>  - это вирусное инфекционное заболевание, поражающее нервную систему и вызывающее полный паралич. Вирус попадает в организм через рот и размножается в кишечнике. Первоначальными симптомами являются высокая температура, усталость, головная боль, тошнота, ригидность шеи и боль в конечностях. В своих выступлениях они подчеркнули, что до тех пор, пока в мире не останется ни одного ребенка, инфицированного </w:t>
      </w:r>
      <w:hyperlink r:id="rId7" w:tooltip="полиомиелитом" w:history="1">
        <w:r w:rsidRPr="001861C5">
          <w:rPr>
            <w:rStyle w:val="a4"/>
            <w:color w:val="C61212"/>
          </w:rPr>
          <w:t>полиомиелитом</w:t>
        </w:r>
      </w:hyperlink>
      <w:r w:rsidRPr="001861C5">
        <w:rPr>
          <w:color w:val="222222"/>
        </w:rPr>
        <w:t xml:space="preserve">, риску заражения этой болезнью будут подвергаться дети во всех странах. </w:t>
      </w:r>
      <w:proofErr w:type="spellStart"/>
      <w:r w:rsidRPr="001861C5">
        <w:rPr>
          <w:color w:val="222222"/>
        </w:rPr>
        <w:t>Полиовирус</w:t>
      </w:r>
      <w:proofErr w:type="spellEnd"/>
      <w:r w:rsidRPr="001861C5">
        <w:rPr>
          <w:color w:val="222222"/>
        </w:rPr>
        <w:t xml:space="preserve"> легко импортируется в страну, свободную от полиомиелита, и может быстро распространиться среди не иммунизированных групп населения. Полиомиелит неизлечим, но его можно предупредить с помощью вакцинации. Прививки против полиомиелита входят в календарь профилактических прививок.     Кроме того, с целью профилактики полиомиелита необходимо соблюдать правила личной гигиены (мытье рук)</w:t>
      </w:r>
      <w:proofErr w:type="gramStart"/>
      <w:r w:rsidRPr="001861C5">
        <w:rPr>
          <w:color w:val="222222"/>
        </w:rPr>
        <w:t>.</w:t>
      </w:r>
      <w:r w:rsidR="00EC3071" w:rsidRPr="001861C5">
        <w:rPr>
          <w:color w:val="222222"/>
        </w:rPr>
        <w:t>М</w:t>
      </w:r>
      <w:proofErr w:type="gramEnd"/>
      <w:r w:rsidR="00EC3071" w:rsidRPr="001861C5">
        <w:rPr>
          <w:color w:val="222222"/>
        </w:rPr>
        <w:t>едработники</w:t>
      </w:r>
      <w:r w:rsidR="007C2DDA" w:rsidRPr="001861C5">
        <w:rPr>
          <w:color w:val="222222"/>
        </w:rPr>
        <w:t xml:space="preserve"> </w:t>
      </w:r>
      <w:proofErr w:type="spellStart"/>
      <w:r w:rsidR="007C2DDA" w:rsidRPr="001861C5">
        <w:rPr>
          <w:color w:val="222222"/>
        </w:rPr>
        <w:t>предупредили,что</w:t>
      </w:r>
      <w:proofErr w:type="spellEnd"/>
      <w:r w:rsidR="007C2DDA" w:rsidRPr="001861C5">
        <w:rPr>
          <w:color w:val="222222"/>
        </w:rPr>
        <w:t xml:space="preserve"> </w:t>
      </w:r>
      <w:r w:rsidRPr="001861C5">
        <w:rPr>
          <w:color w:val="222222"/>
        </w:rPr>
        <w:t xml:space="preserve"> </w:t>
      </w:r>
      <w:r w:rsidR="007C2DDA" w:rsidRPr="001861C5">
        <w:rPr>
          <w:color w:val="222222"/>
        </w:rPr>
        <w:t>с</w:t>
      </w:r>
      <w:r w:rsidRPr="001861C5">
        <w:rPr>
          <w:color w:val="222222"/>
        </w:rPr>
        <w:t>вежие овощи, фрукты, сухофрукты и зелень перед употреблением моются под проточной водой</w:t>
      </w:r>
      <w:r w:rsidR="00340F9D" w:rsidRPr="001861C5">
        <w:rPr>
          <w:color w:val="222222"/>
        </w:rPr>
        <w:t>.</w:t>
      </w:r>
    </w:p>
    <w:p w:rsidR="000D1173" w:rsidRDefault="00F50D90" w:rsidP="00F50D90">
      <w:pPr>
        <w:pStyle w:val="a3"/>
        <w:shd w:val="clear" w:color="auto" w:fill="FFFFFF"/>
        <w:jc w:val="both"/>
        <w:rPr>
          <w:color w:val="292929"/>
          <w:shd w:val="clear" w:color="auto" w:fill="FFFFFF"/>
        </w:rPr>
      </w:pPr>
      <w:r w:rsidRPr="001861C5">
        <w:rPr>
          <w:color w:val="292929"/>
          <w:shd w:val="clear" w:color="auto" w:fill="FFFFFF"/>
        </w:rPr>
        <w:t xml:space="preserve"> </w:t>
      </w:r>
      <w:r w:rsidR="000D1173" w:rsidRPr="001861C5">
        <w:rPr>
          <w:color w:val="292929"/>
          <w:shd w:val="clear" w:color="auto" w:fill="FFFFFF"/>
        </w:rPr>
        <w:t xml:space="preserve">От полиомиелита нет лекарства, но его можно предотвратить с помощью вакцинации. </w:t>
      </w:r>
      <w:proofErr w:type="gramStart"/>
      <w:r w:rsidR="000D1173" w:rsidRPr="001861C5">
        <w:rPr>
          <w:color w:val="292929"/>
          <w:shd w:val="clear" w:color="auto" w:fill="FFFFFF"/>
        </w:rPr>
        <w:t>С</w:t>
      </w:r>
      <w:proofErr w:type="gramEnd"/>
      <w:r w:rsidR="000D1173" w:rsidRPr="001861C5">
        <w:rPr>
          <w:color w:val="292929"/>
          <w:shd w:val="clear" w:color="auto" w:fill="FFFFFF"/>
        </w:rPr>
        <w:t>воевременная вакцинация от полиомиелита - это защита на всю жизнь.</w:t>
      </w:r>
    </w:p>
    <w:p w:rsidR="00F50D90" w:rsidRPr="00F50D90" w:rsidRDefault="00F50D90" w:rsidP="00F50D90">
      <w:pPr>
        <w:pStyle w:val="a3"/>
        <w:shd w:val="clear" w:color="auto" w:fill="FFFFFF"/>
        <w:jc w:val="both"/>
        <w:rPr>
          <w:color w:val="222222"/>
        </w:rPr>
      </w:pPr>
    </w:p>
    <w:p w:rsidR="00340F9D" w:rsidRPr="00CE2D9C" w:rsidRDefault="00340F9D" w:rsidP="00BD5D34">
      <w:pPr>
        <w:pStyle w:val="a3"/>
        <w:shd w:val="clear" w:color="auto" w:fill="FFFFFF"/>
        <w:jc w:val="both"/>
        <w:rPr>
          <w:rFonts w:ascii="Agency FB" w:hAnsi="Agency FB" w:cs="Arial"/>
          <w:color w:val="222222"/>
          <w:sz w:val="26"/>
          <w:szCs w:val="26"/>
        </w:rPr>
      </w:pPr>
      <w:r w:rsidRPr="00340F9D">
        <w:rPr>
          <w:rFonts w:ascii="Agency FB" w:hAnsi="Agency FB" w:cs="Arial"/>
          <w:noProof/>
          <w:color w:val="222222"/>
          <w:sz w:val="26"/>
          <w:szCs w:val="26"/>
        </w:rPr>
        <w:drawing>
          <wp:inline distT="0" distB="0" distL="0" distR="0">
            <wp:extent cx="5939790" cy="2800350"/>
            <wp:effectExtent l="0" t="0" r="3810" b="0"/>
            <wp:docPr id="1" name="Рисунок 1" descr="C:\Users\Шанаваз\Desktop\ФО\72ce4f1c-4d26-4fed-a2d3-ee8a83eda8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анаваз\Desktop\ФО\72ce4f1c-4d26-4fed-a2d3-ee8a83eda8c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80" b="15759"/>
                    <a:stretch/>
                  </pic:blipFill>
                  <pic:spPr bwMode="auto">
                    <a:xfrm>
                      <a:off x="0" y="0"/>
                      <a:ext cx="5940425" cy="280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5D34" w:rsidRPr="00CE2D9C" w:rsidRDefault="001861C5" w:rsidP="00BD5D34">
      <w:pPr>
        <w:rPr>
          <w:rFonts w:ascii="Agency FB" w:hAnsi="Agency FB"/>
        </w:rPr>
      </w:pPr>
      <w:r w:rsidRPr="00340F9D">
        <w:rPr>
          <w:rFonts w:ascii="Agency FB" w:hAnsi="Agency FB"/>
          <w:noProof/>
          <w:sz w:val="28"/>
          <w:szCs w:val="28"/>
          <w:lang w:eastAsia="ru-RU"/>
        </w:rPr>
        <w:lastRenderedPageBreak/>
        <w:drawing>
          <wp:inline distT="0" distB="0" distL="0" distR="0" wp14:anchorId="6E7182FB" wp14:editId="13BACB8D">
            <wp:extent cx="4800600" cy="3520440"/>
            <wp:effectExtent l="0" t="0" r="0" b="3810"/>
            <wp:docPr id="3" name="Рисунок 3" descr="C:\Users\Шанаваз\Desktop\ФО\22f189ed-6434-48f2-9f22-1bcaaeb935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анаваз\Desktop\ФО\22f189ed-6434-48f2-9f22-1bcaaeb9358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07" b="10070"/>
                    <a:stretch/>
                  </pic:blipFill>
                  <pic:spPr bwMode="auto">
                    <a:xfrm>
                      <a:off x="0" y="0"/>
                      <a:ext cx="4805475" cy="352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3380" w:rsidRDefault="00340F9D">
      <w:pPr>
        <w:rPr>
          <w:rFonts w:ascii="Arial" w:hAnsi="Arial" w:cs="Arial"/>
          <w:color w:val="000000"/>
          <w:shd w:val="clear" w:color="auto" w:fill="F9F9F9"/>
        </w:rPr>
      </w:pPr>
      <w:r w:rsidRPr="00340F9D">
        <w:rPr>
          <w:rFonts w:ascii="Agency FB" w:hAnsi="Agency FB"/>
          <w:noProof/>
          <w:sz w:val="28"/>
          <w:szCs w:val="28"/>
          <w:lang w:eastAsia="ru-RU"/>
        </w:rPr>
        <w:drawing>
          <wp:inline distT="0" distB="0" distL="0" distR="0" wp14:anchorId="59558976" wp14:editId="418759EB">
            <wp:extent cx="4754880" cy="4061460"/>
            <wp:effectExtent l="0" t="0" r="7620" b="0"/>
            <wp:docPr id="2" name="Рисунок 2" descr="C:\Users\Шанаваз\Desktop\ФО\8a69353a-070c-4fb2-bfe5-f499b1716e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анаваз\Desktop\ФО\8a69353a-070c-4fb2-bfe5-f499b1716e6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39" b="-1"/>
                    <a:stretch/>
                  </pic:blipFill>
                  <pic:spPr bwMode="auto">
                    <a:xfrm>
                      <a:off x="0" y="0"/>
                      <a:ext cx="4762457" cy="406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0D90" w:rsidRDefault="00F50D90">
      <w:pPr>
        <w:rPr>
          <w:rFonts w:ascii="Arial" w:hAnsi="Arial" w:cs="Arial"/>
          <w:color w:val="000000"/>
          <w:shd w:val="clear" w:color="auto" w:fill="F9F9F9"/>
        </w:rPr>
      </w:pPr>
      <w:r>
        <w:rPr>
          <w:rFonts w:ascii="Arial" w:hAnsi="Arial" w:cs="Arial"/>
          <w:color w:val="000000"/>
          <w:shd w:val="clear" w:color="auto" w:fill="F9F9F9"/>
        </w:rPr>
        <w:t>В конце собрания всем родителям раздали па</w:t>
      </w:r>
      <w:r>
        <w:rPr>
          <w:rFonts w:ascii="Arial" w:hAnsi="Arial" w:cs="Arial"/>
          <w:color w:val="000000"/>
          <w:shd w:val="clear" w:color="auto" w:fill="F9F9F9"/>
        </w:rPr>
        <w:t>мятки «Полиомиелит и вакцинация»</w:t>
      </w:r>
    </w:p>
    <w:p w:rsidR="00F50D90" w:rsidRDefault="00F50D90">
      <w:pPr>
        <w:rPr>
          <w:rFonts w:ascii="Arial" w:hAnsi="Arial" w:cs="Arial"/>
          <w:color w:val="000000"/>
          <w:shd w:val="clear" w:color="auto" w:fill="F9F9F9"/>
        </w:rPr>
      </w:pPr>
    </w:p>
    <w:p w:rsidR="00F50D90" w:rsidRPr="00F50D90" w:rsidRDefault="00F50D90">
      <w:pPr>
        <w:rPr>
          <w:rFonts w:ascii="Agency FB" w:hAnsi="Agency FB"/>
          <w:sz w:val="28"/>
          <w:szCs w:val="28"/>
        </w:rPr>
      </w:pPr>
      <w:r w:rsidRPr="00F50D90"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Социальный педагог: </w:t>
      </w:r>
      <w:proofErr w:type="spellStart"/>
      <w:r w:rsidRPr="00F50D90">
        <w:rPr>
          <w:rFonts w:ascii="Arial" w:hAnsi="Arial" w:cs="Arial"/>
          <w:color w:val="000000"/>
          <w:sz w:val="28"/>
          <w:szCs w:val="28"/>
          <w:shd w:val="clear" w:color="auto" w:fill="F9F9F9"/>
        </w:rPr>
        <w:t>Аманатова</w:t>
      </w:r>
      <w:proofErr w:type="spellEnd"/>
      <w:r w:rsidRPr="00F50D90">
        <w:rPr>
          <w:rFonts w:ascii="Arial" w:hAnsi="Arial" w:cs="Arial"/>
          <w:color w:val="000000"/>
          <w:sz w:val="28"/>
          <w:szCs w:val="28"/>
          <w:shd w:val="clear" w:color="auto" w:fill="F9F9F9"/>
        </w:rPr>
        <w:t xml:space="preserve"> Н.Д.</w:t>
      </w:r>
      <w:bookmarkStart w:id="0" w:name="_GoBack"/>
      <w:bookmarkEnd w:id="0"/>
    </w:p>
    <w:sectPr w:rsidR="00F50D90" w:rsidRPr="00F50D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BFA"/>
    <w:rsid w:val="000D1173"/>
    <w:rsid w:val="001861C5"/>
    <w:rsid w:val="00340F9D"/>
    <w:rsid w:val="003E21AE"/>
    <w:rsid w:val="007A1BFA"/>
    <w:rsid w:val="007C2DDA"/>
    <w:rsid w:val="008B7137"/>
    <w:rsid w:val="008C5230"/>
    <w:rsid w:val="00BD5D34"/>
    <w:rsid w:val="00C46F4E"/>
    <w:rsid w:val="00CE2D9C"/>
    <w:rsid w:val="00DE69DF"/>
    <w:rsid w:val="00EC3071"/>
    <w:rsid w:val="00EE6559"/>
    <w:rsid w:val="00F50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D5D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D5D3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C5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52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D5D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D5D3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C5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52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79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22556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0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589395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7127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hyperlink" Target="https://hasavyurt.bezformata.com/word/poliomielita/53791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hasavyurt.bezformata.com/word/poliomielit/65645/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8E8A33-A895-478A-B9C4-D8850BAE8C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338</Words>
  <Characters>1929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Шанаваз</dc:creator>
  <cp:keywords/>
  <dc:description/>
  <cp:lastModifiedBy>TERABYTE</cp:lastModifiedBy>
  <cp:revision>12</cp:revision>
  <dcterms:created xsi:type="dcterms:W3CDTF">2025-03-21T06:52:00Z</dcterms:created>
  <dcterms:modified xsi:type="dcterms:W3CDTF">2025-03-20T19:02:00Z</dcterms:modified>
</cp:coreProperties>
</file>